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FF3" w:rsidRDefault="00C72FF3" w:rsidP="00C72FF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SNW/ZP-371-42/2020</w:t>
      </w:r>
    </w:p>
    <w:p w:rsidR="00C72FF3" w:rsidRPr="00C72FF3" w:rsidRDefault="00C72FF3" w:rsidP="00C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Ogłoszenie nr 586740-N-2020 z dnia 2020-09-18 r.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Szpital Na Wyspie Sp. z o.o.: Sprzedaż energii elektrycznej na potrzeby Szpitala Na Wyspie Sp. z o.o. w Żarach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br/>
        <w:t>OGŁOSZENIE O ZAMÓWIENIU - Dostawy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Zamieszczanie ogłoszenia: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Zamieszczanie obowiązkowe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Ogłoszenie dotyczy: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Zamówienia publicznego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Zamówienie dotyczy projektu lub programu współfinansowanego ze środków Unii Europejskiej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Nazwa projektu lub programu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minimalny procentowy wskaźnik zatrudnienia osób należących do jednej lub więcej kategorii, o których mowa w art. 22 ust. 2 ustawy Pzp, nie mniejszy niż 30%, osób zatrudnionych przez zakłady pracy chronionej lub wykonawców albo ich jednostki (w %)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I: ZAMAWIAJĄCY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centralny zamawiający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przeprowadza podmiot, któremu zamawiający powierzył/powierzyli przeprowadzenie postępowania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Informacje na temat podmiotu któremu zamawiający powierzył/powierzyli prowadzenie postępowania: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przez zamawiających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tak, należy wymienić zamawiających, którzy wspólnie przeprowadzają postępowanie oraz podać adresy ich siedzib, krajowe numery identyfikacyjne oraz osoby do kontaktów wraz z danymi do kontaktów: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Postępowanie jest przeprowadzane wspólnie z zamawiającymi z innych państw członkowskich Unii Europejskiej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Informacje dodatkowe: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1) NAZWA I ADRES: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Szpital Na Wyspie Sp. z o.o., krajowy numer identyfikacyjny 97794709400000, ul. ul. Pszenna  2 , 68-200  Żary, woj. lubuskie, państwo Polska, tel. 068 4757600, 4757615, e-mail zp@szpitalnawyspie.pl, faks 684 757 700.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(URL): www.szpitalnawyspie.pl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profilu nabywcy: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 pod którym można uzyskać dostęp do narzędzi i urządzeń lub formatów plików, które nie są ogólnie dostępne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 2) RODZAJ ZAMAWIAJĄCEGO: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Podmiot prawa publicznego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I.3) WSPÓLNE UDZIELANIE ZAMÓWIENIA </w:t>
      </w:r>
      <w:r w:rsidRPr="00C72FF3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l-PL"/>
        </w:rPr>
        <w:t>(jeżeli dotyczy)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I.4) KOMUNIKACJA: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Nieograniczony, pełny i bezpośredni dostęp do dokumentów z postępowania można uzyskać pod adresem (URL)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Adres strony internetowej, na której zamieszczona będzie specyfikacja istotnych warunków zamówienia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www.szpitalnawyspie.pl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Dostęp do dokumentów z postępowania jest ograniczony - więcej informacji można uzyskać pod adresem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Oferty lub wnioski o dopuszczenie do udziału w postępowaniu należy przesyłać: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Elektronicznie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Dopuszczone jest przesłanie ofert lub wniosków o dopuszczenie do udziału w postępowaniu w inny sposób: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Inny sposób: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Wymagane jest przesłanie ofert lub wniosków o dopuszczenie do udziału w postępowaniu w inny sposób: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Inny sposób: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zamkniętej kopercie - posłaniec, drogą pocztową, osobiście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Szpital Na Wyspie Sp. z o.o. ul. Pszenna 2, 68-200 Żary - sekretariat.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Komunikacja elektroniczna wymaga korzystania z narzędzi i urządzeń lub formatów plików, które nie są ogólnie dostępne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Nieograniczony, pełny, bezpośredni i bezpłatny dostęp do tych narzędzi można uzyskać pod adresem: (URL)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II: PRZEDMIOT ZAMÓWIENIA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II.1) Nazwa nadana zamówieniu przez zamawiającego: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Sprzedaż energii elektrycznej na potrzeby Szpitala Na Wyspie Sp. z o.o. w Żarach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Numer referencyjny: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SNW/ZP-371-42/2020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Przed wszczęciem postępowania o udzielenie zamówienia przeprowadzono dialog techniczny</w:t>
      </w:r>
    </w:p>
    <w:p w:rsidR="00C72FF3" w:rsidRPr="00C72FF3" w:rsidRDefault="00C72FF3" w:rsidP="00C72FF3">
      <w:pPr>
        <w:spacing w:after="0" w:line="450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II.2) Rodzaj zamówienia: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Dostawy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II.3) Informacja o możliwości składania ofert częściowych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podzielone jest na części: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Tak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Oferty lub wnioski o dopuszczenie do udziału w postępowaniu można składać 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w odniesieniu do: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wszystkich części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Zamawiający zastrzega sobie prawo do udzielenia łącznie następujących części lub grup części: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Maksymalna liczba części zamówienia, na które może zostać udzielone zamówienie jednemu wykonawcy: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II.4) Krótki opis przedmiotu zamówienia </w:t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(wielkość, zakres, rodzaj i ilość dostaw, usług lub robót budowlanych lub określenie zapotrzebowania i wymagań )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 a w przypadku partnerstwa innowacyjnego - określenie zapotrzebowania na innowacyjny produkt, usługę lub roboty budowlane: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1. Przedmiotem zamówienia jest sprzedaż energii elektrycznej dla Szpitala Na Wyspie Sp. z o.o. z siedzibą w Żarach przy ul. Pszennej 2, zgodnie z przepisami ustawy Prawo energetyczne ( tj. Dz. U. z 2019 r., poz. 833 z późn. zm.) do budynków użytkowanych przez Zamawiającego w podziale na dwa zadania/ części: Zadanie nr 1 – dostawa energii elektrycznej dla trzech punktów poboru w Żarach: 1) P1. 68-200 Żary ul. Boh. Getta 15 moc umowna – 49 kWh grupa taryfowa – C22A licznik nr – 96860680 nr przyłącza – PPE PLENED00000590000000000413270467 Prognozowane zużycie energii elektrycznej w okresie 24 miesięcy: 10 000 kWh. 2) P2. 68-200 Żary ul. Skarbowa 2 moc umowna – 27 kWh grupa taryfowa – C11 licznik nr – 10736551 nr przyłącza – PPEPLENED00000590000000000305645442 Prognozowane zużycie energii elektrycznej w okresie 24 miesięcy: 62 0000kWh. 3) P3. 68-200 Żary ul. Pszenna 2 moc umowna – 195 kWh grupa taryfowa – B21 licznik nr – 3250021890 nr przyłącza PPE PLENED00000590000000000413612471 Prognozowane zużycie energii elektrycznej w okresie 24 miesięcy: 1 120 000 kWh. Zadanie nr 2 – dostawa energii elektrycznej dla punktów poboru w Lubsku: P1. 68-300 Lubsko ul. Poznańska 2 moc umowna – 30 kWh grupa taryfowa – B11 licznik nr – 04943421 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 xml:space="preserve">nr przyłącza – PLENED00000590000000000412780459 Prognozowane zużycie energii elektrycznej w okresie 24 miesięcy: 180 000 kWh. 2. Prognozowane szacunkowe zużycie energii elektrycznej: Zadanie nr 1 dla trzech punktów poboru w Żarach łącznie : 1 192 000 kWh, tj. 1) P1 68-200 Żary, ul. Boh. Getta 15 – w okresie 24 miesięcy, tj. 01.01.2021r. – 31.12.2022r. wynosi: 10 000 kWh 2) P2. 68-200 Żary, ul. Skarbowa 2 - w okresie 24 miesięcy, tj. 01.01.2021r. – 31.12.2022r. wynosi: 62 000 kWh 3) P3. 68-200 Żary, ul. Pszenna 2 - w okresie 24 miesięcy, tj. 01.01.2021r. – 31.12.2022r. wynosi: 1 120 000 kWh Rozpoczęcie sprzedaży energii nastąpi nie wcześniej niż po pozytywnie przeprowadzonym procesie zmiany sprzedawcy. Zadanie nr 2 dla jednego punktu poboru w Lubsku łącznie : 180 000 kWh, tj. 1) P1. 68-300 Lubsko, ul. Poznańska 2- w okresie 24 miesięcy, tj. 01.01.2021r. – 31.12.2022r. wynosi: 180 000 kWh Rozpoczęcie sprzedaży energii nastąpi nie wcześniej niż po pozytywnie przeprowadzonym procesie zmiany sprzedawcy. 3. Zamawiający zobowiązuje Wykonawcę w Zakresie Zadania 1 i Zadania 2 do zgłoszenia wskazanemu Operatorowi Systemu Dystrybucyjnego do realizacji zawartej z Wykonawcą umowy sprzedaży energii elektrycznej. 4.Wykonawca zapewni, że wykona przedmiot zamówienia w sposób zgodny z obowiązującym prawem a w szczególności z następującymi aktami prawnymi: a) Ustawą Prawo energetyczne z dnia 10 kwietnia 1997 r. (tj. Dz. U. z 2020 r., poz. 833 z późn. zm.), b) Rozporządzeniem Ministra Gospodarki z dnia 04 maja 2007 r. w sprawie szczegółowych warunków funkcjonowania systemu elektroenergetycznego (Dz. U. z 2007 r. nr 93 poz. 623 z późn. zm.), c) Rozporządzeniem Ministra Energii z dnia z dnia 06 marca 2019 r. w sprawie szczegółowych zasad kształtowania i kalkulacji taryf oraz rozliczeń w obrocie energią elektryczną (t.j. Dz. U. z 2019 r. poz. 5063). 5. Wykonawca zobowiązany będzie do bilansowania handlowego energii elektrycznej. 6 . Operatorem Systemu Dystrybucyjnego dla Zamawiającego jest: a) dla punktu poboru stanowiących Zadanie 1 i 2 ENEA Operator Sp. z o.o. ul. Strzeszyńska 58 60 – 479 Poznań 7. Prognozowane dwuletnie zużycie energii elektrycznej ma charakter jedynie orientacyjny, służący do kalkulacji oferowanej przez Wykonawcę ceny jednostkowej energii i w żadnym wypadku nie stanowi ze strony Zamawiającego 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zobowiązania do zakupu energii w podanej ilości .Wykonawcy nie będzie przysługiwało jakiekolwiek roszczenie z tytułu nie pobrania przez Zamawiającego prognozowanej ilości energii elektrycznej 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II.5) Główny kod CPV: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09300000-2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Dodatkowe kody CPV: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II.6) Całkowita wartość zamówienia </w:t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zamawiający podaje informacje o wartości zamówienia)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Wartość bez VAT: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Waluta: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II.7) Czy przewiduje się udzielenie zamówień, o których mowa w art. 67 ust. 1 pkt 6 i 7 lub w art. 134 ust. 6 pkt 3 ustawy Pzp: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przedmiotu, wielkości lub zakresu oraz warunków na jakich zostaną udzielone zamówienia, o których mowa w art. 67 ust. 1 pkt 6 lub w art. 134 ust. 6 pkt 3 ustawy Pzp: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miesiącach:  24  </w:t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dniach: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lub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data rozpoczęcia: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</w:t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 lub 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zakończenia: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C72FF3" w:rsidRPr="00C72FF3" w:rsidTr="00C7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C72FF3" w:rsidRPr="00C72FF3" w:rsidTr="00C7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II.9) Informacje dodatkowe: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III: INFORMACJE O CHARAKTERZE PRAWNYM, EKONOMICZNYM, FINANSOWYM I TECHNICZNYM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III.1) WARUNKI UDZIAŁU W POSTĘPOWANIU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III.1.1) Kompetencje lub uprawnienia do prowadzenia określonej działalności zawodowej, o ile wynika to z odrębnych przepisów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Opis sposobu dokonywania oceny spełnienia tego warunku : Zamawiający uzna warunek za spełniony jeżeli Wykonawca udokumentuje, że posiada: - aktualnie obowiązującą koncesję na prowadzenie działalności gospodarczej w zakresie obrotu energią elektryczną, wydaną przez Prezesa Urzędu Regulacji Energetyki, które mowa w przepisach ustawy z 10 kwietnia 1997 r. Prawo energetyczne (tj. Dz. U. 2020 r., poz. 833 ze zm.) art. 32 ust.1 pkt. 4. - zawartą obowiązującą umowę z lokalnym Operatorem Systemu Dystrybucyjnego ENEA Operator Sp. z o.o., na podstawie której można prowadzić sprzedaż energii elektrycznej za pośrednictwem sieci dystrybucyjnej tego Operatora Sieci Dystrybucyjnej do wszystkich obiektów Zamawiającego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III.1.2) Sytuacja finansowa lub ekonomiczna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III.1.3) Zdolność techniczna lub zawodowa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Określenie warunków: Zamawiający nie stawia warunku.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III.2) PODSTAWY WYKLUCZENIA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III.2.1) Podstawy wykluczenia określone w art. 24 ust. 1 ustawy Pzp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III.2.2) Zamawiający przewiduje wykluczenie wykonawcy na podstawie art. 24 ust. 5 ustawy Pzp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 Zamawiający przewiduje następujące fakultatywne podstawy wykluczenia: Tak (podstawa wykluczenia określona w art. 24 ust. 5 pkt 1 ustawy Pzp)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III.3) WYKAZ OŚWIADCZEŃ SKŁADANYCH PRZEZ WYKONAWCĘ W CELU WSTĘPNEGO POTWIERDZENIA, ŻE NIE PODLEGA ON WYKLUCZENIU ORAZ SPEŁNIA WARUNKI UDZIAŁU W POSTĘPOWANIU ORAZ SPEŁNIA KRYTERIA SELEKCJI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niepodleganiu wykluczeniu oraz spełnianiu warunków udziału w postępowaniu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Oświadczenie o spełnianiu kryteriów selekcji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III.4) WYKAZ OŚWIADCZEŃ LUB DOKUMENTÓW , SKŁADANYCH PRZEZ WYKONAWCĘ W POSTĘPOWANIU NA WEZWANIE ZAMAWIAJACEGO W CELU POTWIERDZENIA OKOLICZNOŚCI, O KTÓRYCH MOWA W ART. 25 UST. 1 PKT 3 USTAWY PZP: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a) aktualny odpis z właściwego rejestru lub centralnej ewidencji i informacji o działalności gospodarczej, jeżeli odrębne przepisy wymagają wpisu do rejestru lub ewidencji, w celu potwierdzenia braku podstaw do wykluczenia w oparciu o art. 24 ust 5 pkt. 1 ustawy Pzp. UWAGA! W przypadku składania oferty wspólnej ww. dokument składa każdy z wykonawców. b) aktualne zaświadczenie właściwego naczelnika urzędu skarbowego potwierdzające, że Wykonawca nie zalega z 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opłacaniem podatków wystawione nie wcześniej niż 3 miesiące przed upływem terminu składania ofert lub innego dokumentu potwierdzającego,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organu. UWAGA! W przypadku składania oferty wspólnej ww. dokument składa każdy z Wykonawców. c) zaświadczenie właściwej terenowej jednostki organizacyjnej Zakładu Ubezpieczeń Społecznych lub Kasy Rolniczego Ubezpieczenia Społecznego albo innego dokumentu potwierdzającego, że wykonawca nie zalega z opłacaniem składek na ubezpieczenie społeczne lub zdrowotne wystawionego nie wcześniej niż 3 miesiące przed upływem terminu składania ofert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organu. d) oświadczenie wykonawcy o niezaleganiu z opłacaniem podatków i opłat lokalnych, o których mowa w ustawie z dnia 12 stycznia 1991 r. o podatkach i opłatach lokalnych (Dz. U. z 2016 r. poz. 716), e) oświadczenie wykonawcy o braku wydania wobec niego prawomocnego wyroku sądu lub ostatecznej decyzji administracyjnej o zaleganiu z uiszczaniem podatków, opłat lub składek na ubezpieczenia społeczne lub zdrowotne albo w przypadku wydania takiego wyroku lub decyzji – dokumentów potwierdzających dokonanie płatności tych należności wraz z ewentualnymi odsetkami lub grzywnami lub zawarcie wiążącego porozumienia w sprawie spłat tych należności, Wykonawca w terminie 3 dni od dnia zamieszczenia na stronie internetowej informacji, o której mowa w art. 86 ust. 5 ustawy Pzp, przekaże Zamawiającemu na podstawie art. 24 ust. 11 ustawy Pzp oświadczenie o przynależności lub braku przynależności do tej samej grupy kapitałowej, o której mowa w art. 24 ust. 1 pkt. 23 ustawy Pzp (wzór oświadczenia stanowi załącznik nr 4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III.5) WYKAZ OŚWIADCZEŃ LUB DOKUMENTÓW SKŁADANYCH PRZEZ WYKONAWCĘ W POSTĘPOWANIU NA WEZWANIE ZAMAWIAJACEGO W CELU POTWIERDZENIA OKOLICZNOŚCI, O KTÓRYCH MOWA W ART. 25 UST. 1 PKT 1 USTAWY PZP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III.5.1) W ZAKRESIE SPEŁNIANIA WARUNKÓW UDZIAŁU W POSTĘPOWANIU: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- umowę z lokalnym Operatorem Systemu Dystrybucyjnego ENEA Operator Sp. z o.o., na podstawie której można prowadzić sprzedaż energii elektrycznej za pośrednictwem sieci dystrybucyjnej tego Operatora Sieci Dystrybucyjnej do Zamawiającego, lub oświadczenie o posiadaniu takiej umowy, - koncesję w zakresie obrotu energią elektryczną.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III.5.2) W ZAKRESIE KRYTERIÓW SELEKCJI: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III.6) WYKAZ OŚWIADCZEŃ LUB DOKUMENTÓW SKŁADANYCH PRZEZ WYKONAWCĘ W POSTĘPOWANIU NA WEZWANIE ZAMAWIAJACEGO W CELU POTWIERDZENIA OKOLICZNOŚCI, O KTÓRYCH MOWA W ART. 25 UST. 1 PKT 2 USTAWY PZP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 dotyczy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III.7) INNE DOKUMENTY NIE WYMIENIONE W pkt III.3) - III.6)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l-PL"/>
        </w:rPr>
        <w:t>SEKCJA IV: PROCEDURA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IV.1) OPIS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IV.1.1) Tryb udzielenia zamówienia: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Przetarg nieograniczony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IV.1.2) Zamawiający żąda wniesienia wadium: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na temat wadium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IV.1.3) Przewiduje się udzielenie zaliczek na poczet wykonania zamówienia: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udzielania zaliczek: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IV.1.4) Wymaga się złożenia ofert w postaci katalogów elektronicznych lub dołączenia do ofert katalogów elektronicznych: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 w postaci katalogów elektronicznych lub dołączenia do ofert katalogów elektronicznych: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IV.1.5.) Wymaga się złożenia oferty wariantowej: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Dopuszcza się złożenie oferty wariantowej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Złożenie oferty wariantowej dopuszcza się tylko z jednoczesnym złożeniem oferty zasadniczej: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IV.1.6) Przewidywana liczba wykonawców, którzy zostaną zaproszeni do udziału w postępowaniu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ograniczony, negocjacje z ogłoszeniem, dialog konkurencyjny, partnerstwo innowacyjne)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Liczba wykonawców 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Przewidywana minimalna liczba wykonawców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Maksymalna liczba wykonawców 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Kryteria selekcji wykonawców: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IV.1.7) Informacje na temat umowy ramowej lub dynamicznego systemu zakupów: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Umowa ramowa będzie zawarta: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przewiduje się ograniczenie liczby uczestników umowy ramowej: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Przewidziana maksymalna liczba uczestników umowy ramowej: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Zamówienie obejmuje ustanowienie dynamicznego systemu zakupów: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będą zamieszczone dodatkowe informacje dotyczące dynamicznego systemu zakupów: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 ramach umowy ramowej/dynamicznego systemu zakupów dopuszcza się złożenie ofert w formie katalogów elektronicznych: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Przewiduje się pobranie ze złożonych katalogów elektronicznych informacji potrzebnych do sporządzenia ofert w ramach umowy ramowej/dynamicznego systemu zakupów: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IV.1.8) Aukcja elektroniczna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Przewidziane jest przeprowadzenie aukcji elektronicznej </w:t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(przetarg nieograniczony, przetarg ograniczony, negocjacje z ogłoszeniem)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adres strony internetowej, na której aukcja będzie prowadzona: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Należy wskazać elementy, których wartości będą przedmiotem aukcji elektronicznej: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Przewiduje się ograniczenia co do przedstawionych wartości, wynikające z </w:t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opisu przedmiotu zamówienia: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podać, które informacje zostaną udostępnione wykonawcom w trakcie aukcji elektronicznej oraz jaki będzie termin ich udostępnienia: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przebiegu aukcji elektronicznej: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Jaki jest przewidziany sposób postępowania w toku aukcji elektronicznej i jakie będą warunki, na jakich wykonawcy będą mogli licytować (minimalne wysokości postąpień):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dotyczące wykorzystywanego sprzętu elektronicznego, rozwiązań i specyfikacji technicznych w zakresie połączeń: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rejestracji i identyfikacji wykonawców w aukcji elektronicznej: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o liczbie etapów aukcji elektronicznej i czasie ich trwania: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Czas trwania: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Czy wykonawcy, którzy nie złożyli nowych postąpień, zostaną zakwalifikowani do następnego etapu: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Warunki zamknięcia aukcji elektronicznej: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IV.2) KRYTERIA OCENY OFERT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IV.2.1) Kryteria oceny ofert: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IV.2.2) Kryteria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"/>
        <w:gridCol w:w="1016"/>
      </w:tblGrid>
      <w:tr w:rsidR="00C72FF3" w:rsidRPr="00C72FF3" w:rsidTr="00C7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C72FF3" w:rsidRPr="00C72FF3" w:rsidTr="00C7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C72FF3" w:rsidRPr="00C72FF3" w:rsidTr="00C72FF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płatności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IV.2.3) Zastosowanie procedury, o której mowa w art. 24aa ust. 1 ustawy Pzp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(przetarg nieograniczony)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Tak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lastRenderedPageBreak/>
        <w:t>IV.3) Negocjacje z ogłoszeniem, dialog konkurencyjny, partnerstwo innowacyjne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IV.3.1) Informacje na temat negocjacji z ogłoszeniem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Minimalne wymagania, które muszą spełniać wszystkie oferty: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Przewidziane jest zastrzeżenie prawa do udzielenia zamówienia na podstawie ofert wstępnych bez przeprowadzenia negocjacji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Przewidziany jest podział negocjacji na etapy w celu ograniczenia liczby ofert: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negocjacji (w tym liczbę etapów):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IV.3.2) Informacje na temat dialogu konkurencyjnego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Opis potrzeb i wymagań zamawiającego lub informacja o sposobie uzyskania tego opisu: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Informacja o wysokości nagród dla wykonawców, którzy podczas dialogu konkurencyjnego przedstawili rozwiązania stanowiące podstawę do składania ofert, jeżeli zamawiający przewiduje nagrody: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Wstępny harmonogram postępowania: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dialogu na etapy w celu ograniczenia liczby rozwiązań: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podać informacje na temat etapów dialogu: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IV.3.3) Informacje na temat partnerstwa innowacyjnego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Elementy opisu przedmiotu zamówienia definiujące minimalne wymagania, 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którym muszą odpowiadać wszystkie oferty: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Podział negocjacji na etapy w celu ograniczeniu liczby ofert podlegających negocjacjom poprzez zastosowanie kryteriów oceny ofert wskazanych w specyfikacji istotnych warunków zamówienia: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Informacje dodatkowe: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IV.4) Licytacja elektroniczna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Adres strony internetowej, na której będzie prowadzona licytacja elektroniczna: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Adres strony internetowej, na której jest dostępny opis przedmiotu zamówienia w licytacji elektronicznej: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Wymagania dotyczące rejestracji i identyfikacji wykonawców w licytacji elektronicznej, w tym wymagania techniczne urządzeń informatycznych: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Sposób postępowania w toku licytacji elektronicznej, w tym określenie minimalnych wysokości postąpień: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Informacje o liczbie etapów licytacji elektronicznej i czasie ich trwania: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Czas trwania: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Wykonawcy, którzy nie złożyli nowych postąpień, zostaną zakwalifikowani do następnego etapu: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składania wniosków o dopuszczenie do udziału w licytacji elektronicznej: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godzina: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Termin otwarcia licytacji elektronicznej: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Termin i warunki zamknięcia licytacji elektronicznej: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Istotne dla stron postanowienia, które zostaną wprowadzone do treści zawieranej umowy w sprawie zamówienia publicznego, albo ogólne warunki umowy, albo wzór umowy: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Wymagania dotyczące zabezpieczenia należytego wykonania umowy:</w:t>
      </w:r>
    </w:p>
    <w:p w:rsidR="00C72FF3" w:rsidRP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br/>
        <w:t>Informacje dodatkowe:</w:t>
      </w:r>
    </w:p>
    <w:p w:rsidR="00C72FF3" w:rsidRDefault="00C72FF3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IV.5) ZMIANA UMOWY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Przewiduje się istotne zmiany postanowień zawartej umowy w stosunku do treści oferty, na podstawie której dokonano wyboru wykonawcy: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Tak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Należy wskazać zakres, charakter zmian oraz warunki wprowadzenia zmian: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 xml:space="preserve">Zamawiający przewiduje możliwość dokonania zmian postanowień zawartej umowy dopuszczonych zgodnie z art. 144 ust. 1 Ustawy pzp oraz w niżej wymienionych przypadkach: 1.1 ZMIANY OGÓLNE Możliwa jest: a) zmiana adresu/siedziby Zamawiającego/Wykonawcy, b) zmiana osób występujących po stronie Zamawiającego/Wykonawcy, c) zmiany obowiązujących przepisów, jeżeli konieczne będzie dostosowanie treści umowy do aktualnego stanu prawnego, d) nastąpiła zmiana danych podmiotów zawierających umowę (np. w wyniku przekształceń, przejęć, itp.). 1.2. ZMIANY RZUTUJĄCE NA WYNAGRODZENIE Możliwa jest zmiana postanowień umowy w zakresie wynagrodzenia należnego Wykonawcy w przypadku: a) zmiany o której mowa w art. 142 ust 5 pkt 1-3 Ustawy Prawo Zamówień publicznych z dnia 29 stycznia 2004 (tj. Dz. U. z 2019, poz. 1843 ze zm.) polegającej na: - zmianie stawki od towarów i usług, - zmiana podatku akcyzowego, - zmianie wysokości minimalnego wynagrodzenia za prace ustalonego na podstawie art. 2 ust 3-5 ustawy z dnia 10 października 2002 r. o minimalnym wynagrodzeniu za prace, - zmianie zasad podlegania ubezpieczeniom społecznym lub ubezpieczeniu zdrowotnemu lub wysokości składki na ubezpieczenie społeczne lub zdrowotne, wynagrodzenie wykonawcy ulegnie zmianie o wartość wzrostu wykazanych kosztów ponoszonych przez Wykonawcę z powyższego tytułu, - zasad gromadzenia i wysokości wpłat do pracowniczych planów kapitałowych. O których mowa w ustawie o pracowniczych planach kapitałowych. Każdorazowa zmiana wynagrodzenia z przyczyn wskazanych wyżej winna być wprowadzona na następujących zasadach: Wykonujący składa do Zamawiającego pisemny wniosek o zmianę warunków umowy o zamówienie publiczne. Wniosek powinien zawierać wyczerpujące uzasadnienie oraz dokładnie wyliczone kwoty wynagrodzenia Wykonawcy po 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zmianie umowy. Zmianie ulega cena jednostkowa netto, wartość umowy netto i brutto. Wniosek zostanie rozpatrzony przez Zamawiającego w terminie 14 dni roboczych, licząc od daty jego otrzymania. 1.3.ZMIANY BĘDĄCE WYNIKIEM ZMIANY UMOWY O ŚWIADCZENIE USŁUG DYSTRYBUCJI ZAWARTEJ Z OSD. 2. Określa się następujący tryb dokonywania zmian postanowień umowy: 2.1 Zmiana postanowień zawartej umowy może nastąpić wyłącznie, za zgodą obu stron wyrażoną na piśmie, pod rygorem nieważności. 2.2 Strona występująca o zmianę postanowień zawartej umowy zobowiązana jest do udokumentowania zaistnienia powyższych okoliczności. 2.3 Wniosek o zmianę postanowień zawartej umowy musi być wyrażony na piśmie.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IV.6) INFORMACJE ADMINISTRACYJNE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IV.6.1) Sposób udostępniania informacji o charakterze poufnym </w:t>
      </w:r>
      <w:r w:rsidRPr="00C72F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l-PL"/>
        </w:rPr>
        <w:t>(jeżeli dotyczy):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Jeżeli oferta zawiera informacje stanowiące tajemnicę przedsiębiorstwa, w rozumieniu przepisów o zwalczaniu nieuczciwej konkurencji, co do których wykonawca zastrzega, że nie mogą być udostępniane innym uczestnikom postępowania, powinny one być umieszczone w osobnej, wewnętrznej kopercie oznaczone klauzulą: NIE UDOSTĘPNIAĆ INNYM UCZESTNIKOM POSTĘPOWANIA, INFORMACJE STANOWIĄCE TAJEMNICĘ PRZEDSIĘBIORSTWA W ROZUMIENIU ART. 11 UST.2 USTAWY O ZWALCZANIU NIEUCZCIWEJ KONKURENCJI. Przez tajemnicę przedsiębiorstwa rozumie się informacje techniczne, technologiczne, organizacyjne przedsiębiorstwa lub inne informacje posiadające wartość gospodarczą, które jako całość lub w szczególnym zestawieniu i zbiorze ich elementów nie są powszechnie znane osobom zwykle zajmującym się tym rodzajem informacji albo nie są łatwo dostępne dla takich osób, o ile uprawniony do korzystania z informacji lub rozporządzania nimi podjął, przy zachowaniu należytej staranności, działania w celu utrzymania ich w poufności ( Ustawa z dnia 16 kwietnia 1993 r. o zwalczaniu nieuczciwej konkurencji, t.j. Dz. U. z 2019 r. poz. 1010 ze zm.).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Środki służące ochronie informacji o charakterze poufnym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lastRenderedPageBreak/>
        <w:t>Zamawiający nie ujawni informacji stanowiących tajemnicę przedsiębiorstwa w rozumieniu przepisów o zwalczaniu nieuczciwej konkurencji, jeżeli wykonawca nie później niż w terminie składania ofert zastrzegł, że nie mogą one być udostępnione oraz wskazał, iż zastrzeżone informacje stanowią tajemnicę przedsiębiorstwa. Wykonawca nie może zastrzec informacji, o których mowa w art. 86 ust. 4 ustawy Pzp, tj.: nazwy i adresu, informacji dotyczących ceny.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IV.6.2) Termin składania ofert lub wniosków o dopuszczenie do udziału w postępowaniu: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Data: 2020-09-28, godzina: 10:00,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Skrócenie terminu składania wniosków, ze względu na pilną potrzebę udzielenia zamówienia (przetarg nieograniczony, przetarg ograniczony, negocjacje z ogłoszeniem):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Wskazać powody: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Język lub języki, w jakich mogą być sporządzane oferty lub wnioski o dopuszczenie do udziału w postępowaniu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  <w:t>&gt; język polski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IV.6.3) Termin związania ofertą: 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do: okres w dniach: 30 (od ostatecznego terminu składania ofert)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 Nie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72F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>IV.6.5) Informacje dodatkowe:</w:t>
      </w:r>
      <w:r w:rsidRPr="00C72FF3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</w:p>
    <w:p w:rsidR="00DC3699" w:rsidRDefault="00DC3699" w:rsidP="00C72FF3">
      <w:pPr>
        <w:spacing w:after="0" w:line="45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</w:p>
    <w:p w:rsidR="00DC3699" w:rsidRDefault="00DC3699" w:rsidP="00DC369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Prezes Zarządu</w:t>
      </w:r>
    </w:p>
    <w:p w:rsidR="00DC3699" w:rsidRPr="00C72FF3" w:rsidRDefault="00DC3699" w:rsidP="00DC3699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t>/-/ Jolanta Dankiewicz</w:t>
      </w:r>
    </w:p>
    <w:p w:rsidR="00C72FF3" w:rsidRPr="00C72FF3" w:rsidRDefault="00C72FF3" w:rsidP="00C72F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</w:tblGrid>
      <w:tr w:rsidR="00C72FF3" w:rsidRPr="00C72FF3" w:rsidTr="00C72F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2FF3" w:rsidRPr="00C72FF3" w:rsidRDefault="00C72FF3" w:rsidP="00C72F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pl-PL"/>
              </w:rPr>
            </w:pPr>
            <w:r w:rsidRPr="00C72FF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0" type="#_x0000_t75" style="width:66pt;height:22.5pt" o:ole="">
                  <v:imagedata r:id="rId4" o:title=""/>
                </v:shape>
                <w:control r:id="rId5" w:name="DefaultOcxName" w:shapeid="_x0000_i1030"/>
              </w:object>
            </w:r>
          </w:p>
        </w:tc>
      </w:tr>
    </w:tbl>
    <w:p w:rsidR="00361894" w:rsidRDefault="00361894"/>
    <w:sectPr w:rsidR="00361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F3"/>
    <w:rsid w:val="00361894"/>
    <w:rsid w:val="00C72FF3"/>
    <w:rsid w:val="00D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8428A74-FCA1-46E8-A8BC-CC2B996E2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2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29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4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3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84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24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848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8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45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3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51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8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5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64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73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769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4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7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17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76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380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05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15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95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84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264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36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1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18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63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76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16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7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3823</Words>
  <Characters>22941</Characters>
  <Application>Microsoft Office Word</Application>
  <DocSecurity>0</DocSecurity>
  <Lines>191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Agaś</dc:creator>
  <cp:keywords/>
  <dc:description/>
  <cp:lastModifiedBy>Kamila Agaś</cp:lastModifiedBy>
  <cp:revision>2</cp:revision>
  <dcterms:created xsi:type="dcterms:W3CDTF">2020-09-18T07:16:00Z</dcterms:created>
  <dcterms:modified xsi:type="dcterms:W3CDTF">2020-09-18T07:18:00Z</dcterms:modified>
</cp:coreProperties>
</file>